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70A" w:rsidRDefault="0022770A" w:rsidP="0022770A">
      <w:pPr>
        <w:jc w:val="center"/>
        <w:rPr>
          <w:b/>
        </w:rPr>
      </w:pPr>
      <w:r>
        <w:rPr>
          <w:b/>
        </w:rPr>
        <w:t>Klauzula informacyjna dla uczniów i rodziców – po przyjęciu</w:t>
      </w:r>
    </w:p>
    <w:p w:rsidR="0022770A" w:rsidRPr="00290FE4" w:rsidRDefault="00504BA0" w:rsidP="0022770A">
      <w:pPr>
        <w:jc w:val="both"/>
        <w:rPr>
          <w:b/>
        </w:rPr>
      </w:pPr>
      <w:r>
        <w:t>Zgodn</w:t>
      </w:r>
      <w:r w:rsidR="0022770A">
        <w:t xml:space="preserve">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22770A" w:rsidRPr="00290FE4">
        <w:rPr>
          <w:b/>
        </w:rPr>
        <w:t>informuję, iż:</w:t>
      </w:r>
    </w:p>
    <w:p w:rsidR="00ED6464" w:rsidRDefault="00ED6464" w:rsidP="00CB7844">
      <w:pPr>
        <w:numPr>
          <w:ilvl w:val="3"/>
          <w:numId w:val="2"/>
        </w:numPr>
        <w:spacing w:after="0"/>
        <w:ind w:left="426"/>
        <w:jc w:val="both"/>
      </w:pPr>
      <w:r w:rsidRPr="00ED6464">
        <w:t>Administratorem Pańs</w:t>
      </w:r>
      <w:r>
        <w:t>twa danych osobowych jest</w:t>
      </w:r>
      <w:r w:rsidR="00953BCF" w:rsidRPr="00953BCF">
        <w:t xml:space="preserve"> Szkoła Podstawowa nr 23, ul. Przystankowa 32, </w:t>
      </w:r>
      <w:bookmarkStart w:id="0" w:name="_GoBack"/>
      <w:r w:rsidR="00953BCF" w:rsidRPr="00953BCF">
        <w:t>52-235 Wrocław, tel. +48 71 798 68 46 e-mail: post@sp23wroc.pl</w:t>
      </w:r>
    </w:p>
    <w:p w:rsidR="00ED6464" w:rsidRDefault="00ED6464" w:rsidP="00CB7844">
      <w:pPr>
        <w:numPr>
          <w:ilvl w:val="3"/>
          <w:numId w:val="2"/>
        </w:numPr>
        <w:spacing w:after="0"/>
        <w:ind w:left="426" w:hanging="426"/>
        <w:jc w:val="both"/>
      </w:pPr>
      <w:r w:rsidRPr="00ED6464">
        <w:t xml:space="preserve">Inspektorem Ochrony Danych jest Marek Adamaszek, z którym można się skontaktować </w:t>
      </w:r>
      <w:r>
        <w:br/>
      </w:r>
      <w:proofErr w:type="gramStart"/>
      <w:r w:rsidRPr="00ED6464">
        <w:t>e  -</w:t>
      </w:r>
      <w:proofErr w:type="gramEnd"/>
      <w:r w:rsidRPr="00ED6464">
        <w:t xml:space="preserve">mailowo: </w:t>
      </w:r>
      <w:r w:rsidR="00DE3027">
        <w:t>madamaszek@zontekiwspolnicy.pl</w:t>
      </w:r>
      <w:r w:rsidR="00DE3027" w:rsidRPr="000E75EC">
        <w:t xml:space="preserve"> </w:t>
      </w:r>
      <w:r w:rsidRPr="00ED6464">
        <w:t>oraz telefonicznie: +48 608294903</w:t>
      </w:r>
    </w:p>
    <w:p w:rsidR="00CB7844" w:rsidRDefault="00CB7844" w:rsidP="00CB7844">
      <w:pPr>
        <w:numPr>
          <w:ilvl w:val="3"/>
          <w:numId w:val="2"/>
        </w:numPr>
        <w:spacing w:after="0"/>
        <w:ind w:left="426" w:hanging="426"/>
        <w:jc w:val="both"/>
      </w:pPr>
      <w:r>
        <w:t>D</w:t>
      </w:r>
      <w:r w:rsidRPr="001E3A30">
        <w:t xml:space="preserve">ane </w:t>
      </w:r>
      <w:r>
        <w:t>osobowe</w:t>
      </w:r>
      <w:r w:rsidRPr="001E3A30">
        <w:t xml:space="preserve"> są przetwarzane </w:t>
      </w:r>
      <w:r>
        <w:t>na podstawie:</w:t>
      </w:r>
    </w:p>
    <w:p w:rsidR="00CB7844" w:rsidRPr="00110BD4" w:rsidRDefault="00CB7844" w:rsidP="00CB7844">
      <w:pPr>
        <w:numPr>
          <w:ilvl w:val="1"/>
          <w:numId w:val="1"/>
        </w:numPr>
        <w:spacing w:after="0"/>
        <w:ind w:left="709" w:hanging="283"/>
        <w:jc w:val="both"/>
      </w:pPr>
      <w:r>
        <w:t xml:space="preserve">art. 6 ust. 1 lit. a i art. 9 ust. 2 lit. a RODO, tj. na podstawie zgody udzielonej </w:t>
      </w:r>
      <w:r w:rsidRPr="004E6C62">
        <w:t>w celach określonych każdorazowo w przekazywanych formularzach zgody</w:t>
      </w:r>
      <w:r>
        <w:t xml:space="preserve">, w tym w celu </w:t>
      </w:r>
      <w:r w:rsidRPr="004E6C62">
        <w:t xml:space="preserve">promowania </w:t>
      </w:r>
      <w:r w:rsidRPr="00110BD4">
        <w:t>działalności placówki oraz osiągnięć i umiejętności ucznia, a także w celu zapewnienia udziału w zajęciach dodatkowych, korzystania z e-usług, żywienia uczniów, korzystania z pomocy psychologiczno-pedagogicznej, zawarcia umowy ubezpieczenia NNW;</w:t>
      </w:r>
    </w:p>
    <w:p w:rsidR="00CB7844" w:rsidRDefault="00CB7844" w:rsidP="00CB7844">
      <w:pPr>
        <w:numPr>
          <w:ilvl w:val="1"/>
          <w:numId w:val="1"/>
        </w:numPr>
        <w:spacing w:after="0"/>
        <w:ind w:left="709" w:hanging="283"/>
        <w:jc w:val="both"/>
      </w:pPr>
      <w:r w:rsidRPr="00110BD4">
        <w:t>art</w:t>
      </w:r>
      <w:bookmarkEnd w:id="0"/>
      <w:r w:rsidRPr="00110BD4">
        <w:t xml:space="preserve">. 6 ust. 1 lit. c RODO, </w:t>
      </w:r>
      <w:proofErr w:type="gramStart"/>
      <w:r w:rsidRPr="00110BD4">
        <w:t>tj.</w:t>
      </w:r>
      <w:proofErr w:type="gramEnd"/>
      <w:r w:rsidRPr="00110BD4">
        <w:t xml:space="preserve"> gdy przetwarzanie jest niezbędne do wypełnienia obowiązku prawnego ciążącego</w:t>
      </w:r>
      <w:r w:rsidRPr="004E6C62">
        <w:t xml:space="preserve"> na </w:t>
      </w:r>
      <w:r>
        <w:t>placówce, w tym w związku z realizacją celów dydaktycznych, wychowawczych i opiekuńczych placówki w celu wykonania obowiązków prawnych nałożonych art. 13/14 ustawy</w:t>
      </w:r>
      <w:r w:rsidRPr="00EB7CF8">
        <w:t xml:space="preserve"> z dnia 14 grudnia 2016 r. Prawo oświatowe (Dz.U. z 2017 r., poz., 59)</w:t>
      </w:r>
      <w:r>
        <w:t xml:space="preserve"> takich, jak prowadzenie ewidencji uczniów na potrzeby procesów nauczania, realizacja procesu nauczania, prowadzenie dziennika lekcyjnego, prowadzenie zadań </w:t>
      </w:r>
      <w:r w:rsidRPr="00175710">
        <w:t>z zakresu opieki pielęgniarskiej</w:t>
      </w:r>
      <w:r>
        <w:t>, żywienie uczniów, prowadzenie zajęć dodatkowych, realizacja zadań z zakresu BHP, wypożyczanie książek z biblioteki szkolnej, prowadzenie świetlicy szkolnej;</w:t>
      </w:r>
    </w:p>
    <w:p w:rsidR="00CB7844" w:rsidRPr="00044049" w:rsidRDefault="00CB7844" w:rsidP="00CB7844">
      <w:pPr>
        <w:numPr>
          <w:ilvl w:val="1"/>
          <w:numId w:val="1"/>
        </w:numPr>
        <w:spacing w:after="0"/>
        <w:ind w:left="709" w:hanging="283"/>
        <w:jc w:val="both"/>
      </w:pPr>
      <w:r w:rsidRPr="00044049">
        <w:t>Art. 9 ust. 2 lit. h RODO w</w:t>
      </w:r>
      <w:r>
        <w:t xml:space="preserve"> celu świadczenia opieki pielęgniarskiej i profilaktyki zdrowia uczniów, p</w:t>
      </w:r>
      <w:r w:rsidRPr="00044049">
        <w:t>rowadzeni</w:t>
      </w:r>
      <w:r>
        <w:t>a</w:t>
      </w:r>
      <w:r w:rsidRPr="00044049">
        <w:t xml:space="preserve"> ewidencji uczniów na potrzeby procesów nauczania</w:t>
      </w:r>
      <w:r>
        <w:t>, realizacji procesu nauczania, realizacji zadań z zakresu BHP.</w:t>
      </w:r>
    </w:p>
    <w:p w:rsidR="00CB7844" w:rsidRPr="001E3A30" w:rsidRDefault="00CB7844" w:rsidP="00CB7844">
      <w:pPr>
        <w:numPr>
          <w:ilvl w:val="3"/>
          <w:numId w:val="2"/>
        </w:numPr>
        <w:spacing w:after="0"/>
        <w:ind w:left="426" w:hanging="457"/>
        <w:jc w:val="both"/>
      </w:pPr>
      <w:r w:rsidRPr="001E3A30">
        <w:t xml:space="preserve">Odbiorcami danych osobowych </w:t>
      </w:r>
      <w:r>
        <w:t>są, p</w:t>
      </w:r>
      <w:r w:rsidRPr="005E06AA">
        <w:t xml:space="preserve">odmioty, którym należy udostępnić dane osobowe </w:t>
      </w:r>
      <w:r>
        <w:t>w celu wykonania obowiązku prawnego, a także podmioty, którym dane zostaną powierzone do zrealizowania celów przetwarzania.</w:t>
      </w:r>
      <w:r w:rsidRPr="007F05E6">
        <w:t xml:space="preserve"> </w:t>
      </w:r>
      <w:r>
        <w:t xml:space="preserve">(np. firmy utrzymujące i serwisującym nasze serwery </w:t>
      </w:r>
      <w:proofErr w:type="gramStart"/>
      <w:r>
        <w:t>informatyczne,.</w:t>
      </w:r>
      <w:proofErr w:type="gramEnd"/>
      <w:r>
        <w:t xml:space="preserve"> kancelarie prawne wspierające placówkę firmy obsługujące i utrzymujące oprogramowanie, z którego korzystamy w ramach bieżącej działalności, kurierom i poczcie polskiej – w związku z przesyłaną </w:t>
      </w:r>
      <w:proofErr w:type="gramStart"/>
      <w:r>
        <w:t>korespondencji,  firmom</w:t>
      </w:r>
      <w:proofErr w:type="gramEnd"/>
      <w:r>
        <w:t xml:space="preserve"> organizującym  wycieczki ,w przypadku monitoringu- firmie ochrony)</w:t>
      </w:r>
    </w:p>
    <w:p w:rsidR="00CB7844" w:rsidRPr="001E3A30" w:rsidRDefault="00CB7844" w:rsidP="00CB7844">
      <w:pPr>
        <w:numPr>
          <w:ilvl w:val="3"/>
          <w:numId w:val="2"/>
        </w:numPr>
        <w:spacing w:after="0"/>
        <w:ind w:left="426" w:hanging="426"/>
        <w:jc w:val="both"/>
      </w:pPr>
      <w:r>
        <w:t>D</w:t>
      </w:r>
      <w:r w:rsidRPr="001E3A30">
        <w:t>ane osobowe</w:t>
      </w:r>
      <w:r>
        <w:t xml:space="preserve"> </w:t>
      </w:r>
      <w:r w:rsidRPr="001E3A30">
        <w:t xml:space="preserve">będą </w:t>
      </w:r>
      <w:r w:rsidRPr="002969CB">
        <w:t>przechowywane zależności od rodzaju dokumentacji odpowiednio: dziennik lekcyjny -5 lat;</w:t>
      </w:r>
      <w:r>
        <w:t xml:space="preserve"> </w:t>
      </w:r>
      <w:r w:rsidRPr="002969CB">
        <w:t>księga uczniów 10lat, arkusze ocen przez okres 50 lat, rejestr czytelników biblioteki przez okres nie dłuższy niż do zakończenia nauki, pozostałe dane dotyczące informacji zawartych w dzienniku pedagoga, psychologa, pielęgniarki przechowywane są zgodnie z przepisami szczegółowymi w powyższym zakresie.</w:t>
      </w:r>
      <w:r>
        <w:t xml:space="preserve"> </w:t>
      </w:r>
      <w:r w:rsidRPr="002969CB">
        <w:t>Obraz z monitoringu szkolnego przechowywany jest przez Szkołę przez okres ok 15 dni. Termin ten może ulec wydłużeniu w przypadku, gdyby nagrania obrazu stanowiły dowód w postępowaniu prowadzonym na podstawie prawa. Termin przetwarzania nagrań ulega w takiej przedłużeniu do czasu prawomocnego zakończenia postępowania.</w:t>
      </w:r>
    </w:p>
    <w:p w:rsidR="00CB7844" w:rsidRDefault="00CB7844" w:rsidP="00CB7844">
      <w:pPr>
        <w:numPr>
          <w:ilvl w:val="3"/>
          <w:numId w:val="2"/>
        </w:numPr>
        <w:spacing w:after="0"/>
        <w:ind w:left="426" w:hanging="426"/>
        <w:jc w:val="both"/>
      </w:pPr>
      <w:r w:rsidRPr="001E3A30">
        <w:t xml:space="preserve">Mają Państwo prawo </w:t>
      </w:r>
      <w:r>
        <w:t>żądania od Administratora dostępu do swoich danych osobowych, ich sprostowania, usunięcia (</w:t>
      </w:r>
      <w:r w:rsidRPr="002969CB">
        <w:t>dotyczy tylko tych danych, które nie są niezbędne z punktu widzenia przepisów prawa</w:t>
      </w:r>
      <w:r>
        <w:t xml:space="preserve">) lub </w:t>
      </w:r>
      <w:r w:rsidRPr="002969CB">
        <w:t>ograniczenia przetwarzania (przy czym przepisy odrębne mogą wyłączyć możliwość skorzystania z tego prawa</w:t>
      </w:r>
      <w:r w:rsidRPr="002969CB">
        <w:rPr>
          <w:rFonts w:cs="Arial"/>
          <w:bCs/>
          <w:i/>
        </w:rPr>
        <w:t>)</w:t>
      </w:r>
      <w:r>
        <w:t xml:space="preserve">, usunięcia oraz prawo do sprzeciwu przetwarzania. </w:t>
      </w:r>
    </w:p>
    <w:p w:rsidR="00CB7844" w:rsidRPr="001E3A30" w:rsidRDefault="00CB7844" w:rsidP="00CB7844">
      <w:pPr>
        <w:numPr>
          <w:ilvl w:val="3"/>
          <w:numId w:val="2"/>
        </w:numPr>
        <w:spacing w:after="0"/>
        <w:ind w:left="426" w:hanging="426"/>
        <w:jc w:val="both"/>
      </w:pPr>
      <w:r>
        <w:lastRenderedPageBreak/>
        <w:t>W przypadku danych przetwarzanych na podstawie zgody, mają Państwo prawo do cofnięcia zgody w dowolnym momencie bez wpływu na zgodność z prawem przetwarzania, którego dokonano na podstawie zgody przed jej cofnięciem.</w:t>
      </w:r>
    </w:p>
    <w:p w:rsidR="00CB7844" w:rsidRPr="001E3A30" w:rsidRDefault="00CB7844" w:rsidP="00CB7844">
      <w:pPr>
        <w:numPr>
          <w:ilvl w:val="3"/>
          <w:numId w:val="2"/>
        </w:numPr>
        <w:spacing w:after="0"/>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CB7844" w:rsidRDefault="00CB7844" w:rsidP="00CB7844">
      <w:pPr>
        <w:numPr>
          <w:ilvl w:val="3"/>
          <w:numId w:val="2"/>
        </w:numPr>
        <w:spacing w:after="0"/>
        <w:ind w:left="426" w:hanging="426"/>
        <w:jc w:val="both"/>
      </w:pPr>
      <w:r w:rsidRPr="002946F5">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w:t>
      </w:r>
      <w:r>
        <w:t>Podanie danych udostępnionych na podstawie zgody jest dobrowolne, a brak zgody spowoduje niemożność zrealizowania zamierzonego celu, lecz nie wpłynie na realizację głównych zadań przez placówkę względem ucznia.</w:t>
      </w:r>
    </w:p>
    <w:p w:rsidR="00CB7844" w:rsidRDefault="00CB7844" w:rsidP="00CB7844">
      <w:pPr>
        <w:spacing w:after="0"/>
      </w:pPr>
    </w:p>
    <w:p w:rsidR="002F0A99" w:rsidRDefault="00EE5E73"/>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E73" w:rsidRDefault="00EE5E73" w:rsidP="00036425">
      <w:pPr>
        <w:spacing w:after="0" w:line="240" w:lineRule="auto"/>
      </w:pPr>
      <w:r>
        <w:separator/>
      </w:r>
    </w:p>
  </w:endnote>
  <w:endnote w:type="continuationSeparator" w:id="0">
    <w:p w:rsidR="00EE5E73" w:rsidRDefault="00EE5E73" w:rsidP="000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E73" w:rsidRDefault="00EE5E73" w:rsidP="00036425">
      <w:pPr>
        <w:spacing w:after="0" w:line="240" w:lineRule="auto"/>
      </w:pPr>
      <w:r>
        <w:separator/>
      </w:r>
    </w:p>
  </w:footnote>
  <w:footnote w:type="continuationSeparator" w:id="0">
    <w:p w:rsidR="00EE5E73" w:rsidRDefault="00EE5E73" w:rsidP="0003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64" w:rsidRPr="00DE3027" w:rsidRDefault="00250764" w:rsidP="00250764">
    <w:pPr>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6EE6"/>
    <w:rsid w:val="00036425"/>
    <w:rsid w:val="00110BD4"/>
    <w:rsid w:val="001D5B82"/>
    <w:rsid w:val="00204860"/>
    <w:rsid w:val="0022770A"/>
    <w:rsid w:val="00250764"/>
    <w:rsid w:val="002C362E"/>
    <w:rsid w:val="00326F76"/>
    <w:rsid w:val="003C5172"/>
    <w:rsid w:val="00407298"/>
    <w:rsid w:val="004C57D1"/>
    <w:rsid w:val="00504BA0"/>
    <w:rsid w:val="00562D15"/>
    <w:rsid w:val="00671992"/>
    <w:rsid w:val="00861B1C"/>
    <w:rsid w:val="008826DE"/>
    <w:rsid w:val="00953BCF"/>
    <w:rsid w:val="00970A4B"/>
    <w:rsid w:val="00A40120"/>
    <w:rsid w:val="00B66846"/>
    <w:rsid w:val="00B854E6"/>
    <w:rsid w:val="00BD7E53"/>
    <w:rsid w:val="00C60978"/>
    <w:rsid w:val="00CB7844"/>
    <w:rsid w:val="00DE3027"/>
    <w:rsid w:val="00E41072"/>
    <w:rsid w:val="00ED6464"/>
    <w:rsid w:val="00EE5E73"/>
    <w:rsid w:val="00F35206"/>
    <w:rsid w:val="00FA1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customStyle="1" w:styleId="col-sm-10">
    <w:name w:val="col-sm-10"/>
    <w:basedOn w:val="Domylnaczcionkaakapitu"/>
    <w:rsid w:val="00B6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3956</Characters>
  <Application>Microsoft Office Word</Application>
  <DocSecurity>0</DocSecurity>
  <Lines>32</Lines>
  <Paragraphs>9</Paragraphs>
  <ScaleCrop>false</ScaleCrop>
  <Company>Hewlett-Packard Company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4</cp:revision>
  <cp:lastPrinted>2021-05-23T17:46:00Z</cp:lastPrinted>
  <dcterms:created xsi:type="dcterms:W3CDTF">2021-05-19T18:15:00Z</dcterms:created>
  <dcterms:modified xsi:type="dcterms:W3CDTF">2021-05-23T17:46:00Z</dcterms:modified>
</cp:coreProperties>
</file>